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2766" w14:textId="0091FAF7" w:rsidR="00903A2F" w:rsidRDefault="001F45DA">
      <w:pPr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西条市　特別用途制限区域内における建築可能な建築物の概要</w:t>
      </w:r>
    </w:p>
    <w:p w14:paraId="27A96210" w14:textId="77777777" w:rsidR="001F45DA" w:rsidRPr="001F45DA" w:rsidRDefault="001F45DA">
      <w:pPr>
        <w:rPr>
          <w:rFonts w:ascii="Arial" w:hAnsi="Arial" w:cs="Arial"/>
          <w:color w:val="333333"/>
        </w:rPr>
      </w:pPr>
    </w:p>
    <w:tbl>
      <w:tblPr>
        <w:tblpPr w:leftFromText="142" w:rightFromText="142" w:vertAnchor="text" w:horzAnchor="margin" w:tblpY="27"/>
        <w:tblW w:w="11100" w:type="dxa"/>
        <w:tblBorders>
          <w:top w:val="single" w:sz="12" w:space="0" w:color="7B7B7B"/>
          <w:left w:val="single" w:sz="12" w:space="0" w:color="7B7B7B"/>
          <w:bottom w:val="single" w:sz="12" w:space="0" w:color="7B7B7B"/>
          <w:right w:val="single" w:sz="12" w:space="0" w:color="7B7B7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"/>
        <w:gridCol w:w="3055"/>
        <w:gridCol w:w="738"/>
        <w:gridCol w:w="3055"/>
        <w:gridCol w:w="738"/>
        <w:gridCol w:w="2787"/>
      </w:tblGrid>
      <w:tr w:rsidR="001F45DA" w:rsidRPr="001F45DA" w14:paraId="705221CF" w14:textId="77777777" w:rsidTr="001F45DA">
        <w:tc>
          <w:tcPr>
            <w:tcW w:w="727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06F7E" w14:textId="77777777" w:rsidR="001F45DA" w:rsidRPr="001F45DA" w:rsidRDefault="001F45DA" w:rsidP="001F45DA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305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22312" w14:textId="77777777" w:rsidR="001F45DA" w:rsidRPr="001F45DA" w:rsidRDefault="001F45DA" w:rsidP="001F45DA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建てられる用途</w:t>
            </w:r>
          </w:p>
        </w:tc>
        <w:tc>
          <w:tcPr>
            <w:tcW w:w="738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82B67" w14:textId="77777777" w:rsidR="001F45DA" w:rsidRPr="001F45DA" w:rsidRDefault="001F45DA" w:rsidP="001F45DA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305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5DB4C" w14:textId="77777777" w:rsidR="001F45DA" w:rsidRPr="001F45DA" w:rsidRDefault="001F45DA" w:rsidP="001F45DA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建てられない用途</w:t>
            </w:r>
          </w:p>
        </w:tc>
        <w:tc>
          <w:tcPr>
            <w:tcW w:w="738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AB407" w14:textId="77777777" w:rsidR="001F45DA" w:rsidRPr="001F45DA" w:rsidRDefault="001F45DA" w:rsidP="001F45DA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</w:t>
            </w:r>
          </w:p>
        </w:tc>
        <w:tc>
          <w:tcPr>
            <w:tcW w:w="2787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9139C" w14:textId="77777777" w:rsidR="001F45DA" w:rsidRPr="001F45DA" w:rsidRDefault="001F45DA" w:rsidP="001F45DA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面積、階数等の制限あり</w:t>
            </w:r>
          </w:p>
        </w:tc>
      </w:tr>
    </w:tbl>
    <w:p w14:paraId="0B6A6037" w14:textId="77777777" w:rsidR="001F45DA" w:rsidRDefault="001F45DA">
      <w:pPr>
        <w:rPr>
          <w:rFonts w:ascii="Arial" w:hAnsi="Arial" w:cs="Arial"/>
          <w:color w:val="333333"/>
        </w:rPr>
      </w:pPr>
    </w:p>
    <w:p w14:paraId="2DA01EC5" w14:textId="77777777" w:rsidR="001F45DA" w:rsidRDefault="001F45DA">
      <w:pPr>
        <w:rPr>
          <w:rFonts w:ascii="Arial" w:hAnsi="Arial" w:cs="Arial"/>
          <w:color w:val="333333"/>
        </w:rPr>
      </w:pPr>
    </w:p>
    <w:p w14:paraId="2E811811" w14:textId="77777777" w:rsidR="001F45DA" w:rsidRDefault="001F45DA">
      <w:pPr>
        <w:rPr>
          <w:rFonts w:ascii="Arial" w:hAnsi="Arial" w:cs="Arial"/>
          <w:color w:val="333333"/>
        </w:rPr>
      </w:pPr>
    </w:p>
    <w:tbl>
      <w:tblPr>
        <w:tblW w:w="13033" w:type="dxa"/>
        <w:tblBorders>
          <w:top w:val="single" w:sz="6" w:space="0" w:color="7B7B7B"/>
          <w:left w:val="single" w:sz="6" w:space="0" w:color="7B7B7B"/>
          <w:bottom w:val="single" w:sz="6" w:space="0" w:color="7B7B7B"/>
          <w:right w:val="single" w:sz="6" w:space="0" w:color="7B7B7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921"/>
        <w:gridCol w:w="2126"/>
        <w:gridCol w:w="2552"/>
        <w:gridCol w:w="2126"/>
        <w:gridCol w:w="2693"/>
      </w:tblGrid>
      <w:tr w:rsidR="001F45DA" w:rsidRPr="001F45DA" w14:paraId="3B98023B" w14:textId="77777777" w:rsidTr="001F45DA">
        <w:tc>
          <w:tcPr>
            <w:tcW w:w="3536" w:type="dxa"/>
            <w:gridSpan w:val="2"/>
            <w:vMerge w:val="restart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5BC76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建物用途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BE6B1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(1)産業居住地区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DD677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(2)幹線道路沿線地区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9559E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(3)田園居住地区</w:t>
            </w:r>
          </w:p>
        </w:tc>
        <w:tc>
          <w:tcPr>
            <w:tcW w:w="2693" w:type="dxa"/>
            <w:vMerge w:val="restart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665B0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備考</w:t>
            </w:r>
          </w:p>
        </w:tc>
      </w:tr>
      <w:tr w:rsidR="001F45DA" w:rsidRPr="001F45DA" w14:paraId="762C9605" w14:textId="77777777" w:rsidTr="001F45DA">
        <w:tc>
          <w:tcPr>
            <w:tcW w:w="3536" w:type="dxa"/>
            <w:gridSpan w:val="2"/>
            <w:vMerge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vAlign w:val="center"/>
            <w:hideMark/>
          </w:tcPr>
          <w:p w14:paraId="519A5D7C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145E6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（準工業地域並の用途規制）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358F5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（準住居地域並の用途規制）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85EA8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（第1種住居地域並の用途規制）</w:t>
            </w:r>
          </w:p>
        </w:tc>
        <w:tc>
          <w:tcPr>
            <w:tcW w:w="2693" w:type="dxa"/>
            <w:vMerge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vAlign w:val="center"/>
            <w:hideMark/>
          </w:tcPr>
          <w:p w14:paraId="38B440F4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F45DA" w:rsidRPr="001F45DA" w14:paraId="5C1A8B75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445AA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住宅・共同住宅・寄宿舎・下宿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14A60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F0084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3B846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1139E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6EE7497F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4F979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兼用住宅で、非住宅部分の床面積が50m2以下かつ建築物の延べ面積の2分の1未満のもの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35500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0A3C2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74F1D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2D08B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792E38FA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B87A5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事務所等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F9E2F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4315C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690C9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D1F80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▲3,000m2以下</w:t>
            </w:r>
          </w:p>
        </w:tc>
      </w:tr>
      <w:tr w:rsidR="001F45DA" w:rsidRPr="001F45DA" w14:paraId="55D35578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CD9F5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店舗・飲食店等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2980C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□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FCA91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□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AFE16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24A91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□10,000m2以下</w:t>
            </w: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▲3,000m2以下</w:t>
            </w:r>
          </w:p>
        </w:tc>
      </w:tr>
      <w:tr w:rsidR="001F45DA" w:rsidRPr="001F45DA" w14:paraId="123B5DE0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2D0A9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ホテル・旅館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BB31E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369ED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E395BF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48265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▲3,000m2以下</w:t>
            </w:r>
          </w:p>
        </w:tc>
      </w:tr>
      <w:tr w:rsidR="001F45DA" w:rsidRPr="001F45DA" w14:paraId="49286BCD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D0443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ボウリング場・スケート場・水泳場・ゴルフ練習所・バッティング練習場等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9466B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F6D09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6B6E8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3A471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▲3,000m2以下</w:t>
            </w:r>
          </w:p>
        </w:tc>
      </w:tr>
      <w:tr w:rsidR="001F45DA" w:rsidRPr="001F45DA" w14:paraId="3BD2B940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C6EC4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カラオケボックス等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22023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78468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F4B45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676678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4A3DD720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993CF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マージャン屋・パチンコ屋・射的場・勝馬投票券発売所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83195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□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3029D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□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80093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AE271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□10,000m2以下</w:t>
            </w:r>
          </w:p>
        </w:tc>
      </w:tr>
      <w:tr w:rsidR="001F45DA" w:rsidRPr="001F45DA" w14:paraId="37380227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2CACE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劇場・映画館・演芸場・観覧場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B150E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□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39A38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▲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031FB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A49A5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▲客席部分の床面積の合計200m2以下</w:t>
            </w:r>
          </w:p>
        </w:tc>
      </w:tr>
      <w:tr w:rsidR="001F45DA" w:rsidRPr="001F45DA" w14:paraId="35299556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76962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キャバレー・料理店・ナイトクラブ等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2BEEC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35A59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×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DD06A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1424E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39366416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2C668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個室付浴場業にかかる公衆浴場・ヌードスタジオ・ストリップ劇場・専ら異性を同伴する客の休憩の用に供する施設等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2462B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AB6E9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×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7F9EF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C383E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7C8ADB7C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A775B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幼稚園・小学校・中学校・高等学校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1D653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7CFCC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B8DF0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11F4E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6EDF26C9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31051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大学・高等専門学校・専修学校等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65DF66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81C27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CE4AC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D98E3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45C65D43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FE3A3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図書館等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C8603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DD180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FACCA5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9A688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03266EA0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4B379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巡査派出所・公衆電話所・その他公益施設等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60484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83ACE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4DE9A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CBE1F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▲一部面積階数制限あり</w:t>
            </w:r>
          </w:p>
        </w:tc>
      </w:tr>
      <w:tr w:rsidR="001F45DA" w:rsidRPr="001F45DA" w14:paraId="5D7027B2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EAEE9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神社・寺院・教会等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92917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A3F49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A8487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ADA94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03BE3EEF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FBFE4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病院・診療所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15AB5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1932C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7A20C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0A6DD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6939D28A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117B7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公衆浴場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7867E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F86C3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1AB67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9499D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3C43A70D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EF569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老人ホーム・保育所・身体障害者福祉ホーム等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9B1F4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CE4A9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D0D85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C9742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7B41EEAB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6C831B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老人福祉センター・児童厚生施設等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E4D11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F7018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C50B8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14A07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20D225ED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E0757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自動車教習所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C59C4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C80C7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5448F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3FBDC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▲3,000m2以下</w:t>
            </w:r>
          </w:p>
        </w:tc>
      </w:tr>
      <w:tr w:rsidR="001F45DA" w:rsidRPr="001F45DA" w14:paraId="0ADD1ACF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5CA71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自動車車庫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4269F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A65E0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2FA20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2567F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▲300m2以下、2階以下　※1</w:t>
            </w:r>
          </w:p>
        </w:tc>
      </w:tr>
      <w:tr w:rsidR="001F45DA" w:rsidRPr="001F45DA" w14:paraId="0DB63CBF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A346A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倉庫業を営む倉庫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9AFB6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68D7D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EF357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A1F0F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213B7121" w14:textId="77777777" w:rsidTr="001F45DA">
        <w:tc>
          <w:tcPr>
            <w:tcW w:w="615" w:type="dxa"/>
            <w:vMerge w:val="restart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52B01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工場</w:t>
            </w:r>
          </w:p>
        </w:tc>
        <w:tc>
          <w:tcPr>
            <w:tcW w:w="2921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F9803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危険性や環境悪化のおそれが少ないもの</w:t>
            </w:r>
          </w:p>
        </w:tc>
        <w:tc>
          <w:tcPr>
            <w:tcW w:w="2126" w:type="dxa"/>
            <w:vMerge w:val="restart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76BFB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63B33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▲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9E426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270BB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▲原動機出力、作業内容の制限あり</w:t>
            </w: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原動機を使用する工場は作業場の床面積の合計300m2以下</w:t>
            </w:r>
          </w:p>
        </w:tc>
      </w:tr>
      <w:tr w:rsidR="001F45DA" w:rsidRPr="001F45DA" w14:paraId="1AC1BC20" w14:textId="77777777" w:rsidTr="001F45DA">
        <w:tc>
          <w:tcPr>
            <w:tcW w:w="0" w:type="auto"/>
            <w:vMerge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vAlign w:val="center"/>
            <w:hideMark/>
          </w:tcPr>
          <w:p w14:paraId="006FC580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8700D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危険性や環境悪化のおそれがやや多いもの</w:t>
            </w:r>
          </w:p>
        </w:tc>
        <w:tc>
          <w:tcPr>
            <w:tcW w:w="2126" w:type="dxa"/>
            <w:vMerge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vAlign w:val="center"/>
            <w:hideMark/>
          </w:tcPr>
          <w:p w14:paraId="07EF978A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54EE5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×</w:t>
            </w:r>
          </w:p>
        </w:tc>
        <w:tc>
          <w:tcPr>
            <w:tcW w:w="2126" w:type="dxa"/>
            <w:vMerge w:val="restart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05ECA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13CAF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74F21051" w14:textId="77777777" w:rsidTr="001F45DA">
        <w:tc>
          <w:tcPr>
            <w:tcW w:w="0" w:type="auto"/>
            <w:vMerge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vAlign w:val="center"/>
            <w:hideMark/>
          </w:tcPr>
          <w:p w14:paraId="155AD418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76699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危険性が大きいかまたは著しく環境悪化のおそれがあるもの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7D92A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2552" w:type="dxa"/>
            <w:vMerge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vAlign w:val="center"/>
            <w:hideMark/>
          </w:tcPr>
          <w:p w14:paraId="59D31B70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vAlign w:val="center"/>
            <w:hideMark/>
          </w:tcPr>
          <w:p w14:paraId="12D08935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C70D9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79AB51D2" w14:textId="77777777" w:rsidTr="001F45DA">
        <w:tc>
          <w:tcPr>
            <w:tcW w:w="615" w:type="dxa"/>
            <w:vMerge w:val="restart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8EB51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自動車修理工場</w:t>
            </w:r>
          </w:p>
        </w:tc>
        <w:tc>
          <w:tcPr>
            <w:tcW w:w="2921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82784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作業場の床面積が300m2以下</w:t>
            </w:r>
          </w:p>
        </w:tc>
        <w:tc>
          <w:tcPr>
            <w:tcW w:w="2126" w:type="dxa"/>
            <w:vMerge w:val="restart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0C96C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BFF3C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▲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B9A2E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6BA72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▲空気圧縮機の制限あり</w:t>
            </w:r>
          </w:p>
        </w:tc>
      </w:tr>
      <w:tr w:rsidR="001F45DA" w:rsidRPr="001F45DA" w14:paraId="7A088551" w14:textId="77777777" w:rsidTr="001F45DA">
        <w:tc>
          <w:tcPr>
            <w:tcW w:w="0" w:type="auto"/>
            <w:vMerge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vAlign w:val="center"/>
            <w:hideMark/>
          </w:tcPr>
          <w:p w14:paraId="3C6EDE26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D3133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作業場の床面積が300m2を超えるもの</w:t>
            </w:r>
          </w:p>
        </w:tc>
        <w:tc>
          <w:tcPr>
            <w:tcW w:w="2126" w:type="dxa"/>
            <w:vMerge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vAlign w:val="center"/>
            <w:hideMark/>
          </w:tcPr>
          <w:p w14:paraId="20651964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BDD14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×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D3A9B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E2D32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22643E89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F706F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危険物の処理・貯蔵施設で、その量の少ないもの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B91D7B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CB246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○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02948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C80C0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▲3,000m2以下</w:t>
            </w:r>
          </w:p>
        </w:tc>
      </w:tr>
      <w:tr w:rsidR="001F45DA" w:rsidRPr="001F45DA" w14:paraId="35CA6E30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FE01D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危険物の処理・貯蔵施設で、その量がやや多いもの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5AA47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</w:t>
            </w:r>
          </w:p>
        </w:tc>
        <w:tc>
          <w:tcPr>
            <w:tcW w:w="2552" w:type="dxa"/>
            <w:vMerge w:val="restart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623572" w14:textId="77777777" w:rsidR="001F45DA" w:rsidRPr="006D79A5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6D79A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  <w:t>×</w:t>
            </w:r>
          </w:p>
        </w:tc>
        <w:tc>
          <w:tcPr>
            <w:tcW w:w="2126" w:type="dxa"/>
            <w:vMerge w:val="restart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90D1D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8DBF1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F45DA" w:rsidRPr="001F45DA" w14:paraId="3090F61F" w14:textId="77777777" w:rsidTr="001F45DA">
        <w:tc>
          <w:tcPr>
            <w:tcW w:w="3536" w:type="dxa"/>
            <w:gridSpan w:val="2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205C6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危険物の処理・貯蔵施設で、その量が多いもの</w:t>
            </w:r>
          </w:p>
        </w:tc>
        <w:tc>
          <w:tcPr>
            <w:tcW w:w="2126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44AB5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</w:t>
            </w:r>
          </w:p>
        </w:tc>
        <w:tc>
          <w:tcPr>
            <w:tcW w:w="2552" w:type="dxa"/>
            <w:vMerge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vAlign w:val="center"/>
            <w:hideMark/>
          </w:tcPr>
          <w:p w14:paraId="6742CA0F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vAlign w:val="center"/>
            <w:hideMark/>
          </w:tcPr>
          <w:p w14:paraId="084E8628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D64CD" w14:textId="77777777" w:rsidR="001F45DA" w:rsidRPr="001F45DA" w:rsidRDefault="001F45DA" w:rsidP="001F45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45D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14:paraId="443EE172" w14:textId="77777777" w:rsidR="001F45DA" w:rsidRPr="001F45DA" w:rsidRDefault="001F45DA" w:rsidP="001F45DA">
      <w:pPr>
        <w:widowControl/>
        <w:spacing w:before="240" w:after="240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1F45DA">
        <w:rPr>
          <w:rFonts w:ascii="ＭＳ 明朝" w:eastAsia="ＭＳ 明朝" w:hAnsi="ＭＳ 明朝" w:cs="ＭＳ 明朝" w:hint="eastAsia"/>
          <w:color w:val="333333"/>
          <w:kern w:val="0"/>
          <w:sz w:val="24"/>
          <w:szCs w:val="24"/>
        </w:rPr>
        <w:t>※</w:t>
      </w:r>
      <w:r w:rsidRPr="001F45DA">
        <w:rPr>
          <w:rFonts w:ascii="Arial" w:eastAsia="ＭＳ Ｐゴシック" w:hAnsi="Arial" w:cs="Arial"/>
          <w:color w:val="333333"/>
          <w:kern w:val="0"/>
          <w:sz w:val="24"/>
          <w:szCs w:val="24"/>
        </w:rPr>
        <w:t>1</w:t>
      </w:r>
      <w:r w:rsidRPr="001F45DA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建物に付属するもので建築物の延べ面積以内のものは建築可能</w:t>
      </w:r>
      <w:r w:rsidRPr="001F45DA">
        <w:rPr>
          <w:rFonts w:ascii="Arial" w:eastAsia="ＭＳ Ｐゴシック" w:hAnsi="Arial" w:cs="Arial"/>
          <w:color w:val="333333"/>
          <w:kern w:val="0"/>
          <w:sz w:val="24"/>
          <w:szCs w:val="24"/>
        </w:rPr>
        <w:br/>
      </w:r>
      <w:r w:rsidRPr="001F45DA">
        <w:rPr>
          <w:rFonts w:ascii="Arial" w:eastAsia="ＭＳ Ｐゴシック" w:hAnsi="Arial" w:cs="Arial"/>
          <w:color w:val="333333"/>
          <w:kern w:val="0"/>
          <w:sz w:val="24"/>
          <w:szCs w:val="24"/>
        </w:rPr>
        <w:t>注）　本表は、特定用途制限地域に関する市条例の別表の概要であり、すべての制限について掲載したものではありません。</w:t>
      </w:r>
      <w:r w:rsidRPr="001F45DA">
        <w:rPr>
          <w:rFonts w:ascii="Arial" w:eastAsia="ＭＳ Ｐゴシック" w:hAnsi="Arial" w:cs="Arial"/>
          <w:color w:val="333333"/>
          <w:kern w:val="0"/>
          <w:sz w:val="24"/>
          <w:szCs w:val="24"/>
        </w:rPr>
        <w:br/>
        <w:t>□</w:t>
      </w:r>
      <w:r w:rsidRPr="001F45DA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当該用途が</w:t>
      </w:r>
      <w:r w:rsidRPr="001F45DA">
        <w:rPr>
          <w:rFonts w:ascii="Arial" w:eastAsia="ＭＳ Ｐゴシック" w:hAnsi="Arial" w:cs="Arial"/>
          <w:color w:val="333333"/>
          <w:kern w:val="0"/>
          <w:sz w:val="24"/>
          <w:szCs w:val="24"/>
        </w:rPr>
        <w:t>10,000m2</w:t>
      </w:r>
      <w:r w:rsidRPr="001F45DA">
        <w:rPr>
          <w:rFonts w:ascii="Arial" w:eastAsia="ＭＳ Ｐゴシック" w:hAnsi="Arial" w:cs="Arial"/>
          <w:color w:val="333333"/>
          <w:kern w:val="0"/>
          <w:sz w:val="24"/>
          <w:szCs w:val="24"/>
        </w:rPr>
        <w:t>を超えるものは禁止</w:t>
      </w:r>
    </w:p>
    <w:p w14:paraId="1D6BF1AF" w14:textId="77777777" w:rsidR="001F45DA" w:rsidRDefault="001F45DA">
      <w:pPr>
        <w:rPr>
          <w:rFonts w:ascii="Arial" w:hAnsi="Arial" w:cs="Arial"/>
          <w:color w:val="333333"/>
        </w:rPr>
      </w:pPr>
    </w:p>
    <w:p w14:paraId="70F4A71C" w14:textId="77777777" w:rsidR="001F45DA" w:rsidRDefault="001F45DA">
      <w:pPr>
        <w:rPr>
          <w:rFonts w:ascii="Arial" w:hAnsi="Arial" w:cs="Arial"/>
          <w:color w:val="333333"/>
        </w:rPr>
      </w:pPr>
    </w:p>
    <w:p w14:paraId="1126C9F7" w14:textId="0D5902D2" w:rsidR="00903A2F" w:rsidRPr="003D5B3F" w:rsidRDefault="00903A2F">
      <w:pPr>
        <w:rPr>
          <w:rFonts w:ascii="ＭＳ ゴシック" w:eastAsia="ＭＳ ゴシック" w:hAnsi="ＭＳ ゴシック" w:cs="Arial"/>
          <w:color w:val="333333"/>
          <w:sz w:val="32"/>
          <w:szCs w:val="32"/>
        </w:rPr>
      </w:pPr>
      <w:r w:rsidRPr="003D5B3F">
        <w:rPr>
          <w:rFonts w:ascii="ＭＳ ゴシック" w:eastAsia="ＭＳ ゴシック" w:hAnsi="ＭＳ ゴシック" w:cs="Arial" w:hint="eastAsia"/>
          <w:color w:val="333333"/>
          <w:sz w:val="32"/>
          <w:szCs w:val="32"/>
        </w:rPr>
        <w:t>お問合せ先</w:t>
      </w:r>
    </w:p>
    <w:p w14:paraId="08CE3C88" w14:textId="31D345BA" w:rsidR="00096ED1" w:rsidRPr="003D5B3F" w:rsidRDefault="00903A2F">
      <w:pPr>
        <w:rPr>
          <w:rFonts w:ascii="ＭＳ ゴシック" w:eastAsia="ＭＳ ゴシック" w:hAnsi="ＭＳ ゴシック"/>
          <w:sz w:val="32"/>
          <w:szCs w:val="32"/>
        </w:rPr>
      </w:pPr>
      <w:r w:rsidRPr="003D5B3F">
        <w:rPr>
          <w:rFonts w:ascii="ＭＳ ゴシック" w:eastAsia="ＭＳ ゴシック" w:hAnsi="ＭＳ ゴシック" w:cs="Arial"/>
          <w:color w:val="333333"/>
          <w:sz w:val="32"/>
          <w:szCs w:val="32"/>
        </w:rPr>
        <w:t>西条市役所　建築審査課　建築審査係</w:t>
      </w:r>
      <w:r w:rsidRPr="003D5B3F">
        <w:rPr>
          <w:rFonts w:ascii="ＭＳ ゴシック" w:eastAsia="ＭＳ ゴシック" w:hAnsi="ＭＳ ゴシック" w:cs="Arial"/>
          <w:color w:val="333333"/>
          <w:sz w:val="32"/>
          <w:szCs w:val="32"/>
        </w:rPr>
        <w:br/>
        <w:t>電話：0897-56-5151　内線：2753・2755</w:t>
      </w:r>
    </w:p>
    <w:sectPr w:rsidR="00096ED1" w:rsidRPr="003D5B3F" w:rsidSect="00BD2EF1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E5EB" w14:textId="77777777" w:rsidR="00621216" w:rsidRDefault="00621216" w:rsidP="001F45DA">
      <w:r>
        <w:separator/>
      </w:r>
    </w:p>
  </w:endnote>
  <w:endnote w:type="continuationSeparator" w:id="0">
    <w:p w14:paraId="747209BC" w14:textId="77777777" w:rsidR="00621216" w:rsidRDefault="00621216" w:rsidP="001F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BEA0" w14:textId="77777777" w:rsidR="00621216" w:rsidRDefault="00621216" w:rsidP="001F45DA">
      <w:r>
        <w:separator/>
      </w:r>
    </w:p>
  </w:footnote>
  <w:footnote w:type="continuationSeparator" w:id="0">
    <w:p w14:paraId="698AC750" w14:textId="77777777" w:rsidR="00621216" w:rsidRDefault="00621216" w:rsidP="001F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63"/>
    <w:rsid w:val="00096ED1"/>
    <w:rsid w:val="00167F32"/>
    <w:rsid w:val="001F45DA"/>
    <w:rsid w:val="00372B96"/>
    <w:rsid w:val="003D5B3F"/>
    <w:rsid w:val="00621216"/>
    <w:rsid w:val="006D79A5"/>
    <w:rsid w:val="00903A2F"/>
    <w:rsid w:val="00BD2EF1"/>
    <w:rsid w:val="00F4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1FC95"/>
  <w15:chartTrackingRefBased/>
  <w15:docId w15:val="{565E913C-9374-4D85-A95B-950D1D2A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5DA"/>
  </w:style>
  <w:style w:type="paragraph" w:styleId="a5">
    <w:name w:val="footer"/>
    <w:basedOn w:val="a"/>
    <w:link w:val="a6"/>
    <w:uiPriority w:val="99"/>
    <w:unhideWhenUsed/>
    <w:rsid w:val="001F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光昭 井上</dc:creator>
  <cp:keywords/>
  <dc:description/>
  <cp:lastModifiedBy>光昭 井上</cp:lastModifiedBy>
  <cp:revision>4</cp:revision>
  <dcterms:created xsi:type="dcterms:W3CDTF">2023-07-06T02:52:00Z</dcterms:created>
  <dcterms:modified xsi:type="dcterms:W3CDTF">2023-07-11T06:30:00Z</dcterms:modified>
</cp:coreProperties>
</file>